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DC" w:rsidRPr="003F400C" w:rsidRDefault="006522DC" w:rsidP="006522DC">
      <w:pPr>
        <w:rPr>
          <w:sz w:val="20"/>
          <w:szCs w:val="20"/>
        </w:rPr>
      </w:pPr>
      <w:r w:rsidRPr="003F400C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7</w:t>
      </w:r>
      <w:r w:rsidRPr="003F40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6522DC" w:rsidRPr="004B2ED5" w:rsidRDefault="006522DC" w:rsidP="006522DC"/>
    <w:p w:rsidR="006522DC" w:rsidRPr="004B2ED5" w:rsidRDefault="006522DC" w:rsidP="006522DC">
      <w:pPr>
        <w:jc w:val="center"/>
        <w:rPr>
          <w:b/>
        </w:rPr>
      </w:pPr>
      <w:r w:rsidRPr="004B2ED5">
        <w:rPr>
          <w:b/>
        </w:rPr>
        <w:t>KARTA GWARANCYJNA</w:t>
      </w:r>
    </w:p>
    <w:p w:rsidR="006522DC" w:rsidRPr="004B2ED5" w:rsidRDefault="006522DC" w:rsidP="006522DC">
      <w:pPr>
        <w:jc w:val="center"/>
      </w:pPr>
      <w:r w:rsidRPr="004B2ED5">
        <w:t>wykonanych robót w okresie gwarancji i rękojmi</w:t>
      </w:r>
    </w:p>
    <w:p w:rsidR="006522DC" w:rsidRDefault="006522DC" w:rsidP="006522DC">
      <w:pPr>
        <w:jc w:val="center"/>
      </w:pPr>
      <w:r>
        <w:t>sporządzona w dniu ………………………………………</w:t>
      </w:r>
    </w:p>
    <w:p w:rsidR="006522DC" w:rsidRPr="004B2ED5" w:rsidRDefault="006522DC" w:rsidP="006522DC">
      <w:pPr>
        <w:jc w:val="center"/>
      </w:pPr>
      <w:r>
        <w:t xml:space="preserve"> </w:t>
      </w:r>
    </w:p>
    <w:p w:rsidR="006522DC" w:rsidRPr="004B2ED5" w:rsidRDefault="006522DC" w:rsidP="006522DC">
      <w:pPr>
        <w:jc w:val="both"/>
      </w:pPr>
      <w:r w:rsidRPr="004B2ED5">
        <w:t>dotycząca wykonanego w ramach umowy Nr ………………………………… z dnia ………………………..</w:t>
      </w:r>
      <w:r>
        <w:t xml:space="preserve">  </w:t>
      </w:r>
      <w:r w:rsidRPr="004B2ED5">
        <w:t xml:space="preserve">zadania </w:t>
      </w:r>
      <w:r>
        <w:t>Modernizacja placu na Szkółce Płaszczyna</w:t>
      </w:r>
      <w:r w:rsidRPr="00311FA4">
        <w:t xml:space="preserve"> </w:t>
      </w:r>
      <w:r>
        <w:t>odebranego protokółem odbioru dnia ………………………….</w:t>
      </w:r>
    </w:p>
    <w:p w:rsidR="006522DC" w:rsidRPr="004B2ED5" w:rsidRDefault="006522DC" w:rsidP="006522DC"/>
    <w:p w:rsidR="006522DC" w:rsidRPr="004B2ED5" w:rsidRDefault="006522DC" w:rsidP="006522DC">
      <w:pPr>
        <w:jc w:val="center"/>
      </w:pPr>
      <w:r w:rsidRPr="004B2ED5">
        <w:t>§ 1</w:t>
      </w:r>
    </w:p>
    <w:p w:rsidR="006522DC" w:rsidRDefault="006522DC" w:rsidP="006522DC">
      <w:pPr>
        <w:jc w:val="both"/>
      </w:pPr>
      <w:r w:rsidRPr="004B2ED5">
        <w:t xml:space="preserve">Wykonawca </w:t>
      </w:r>
      <w:r>
        <w:t>– Gwarant</w:t>
      </w:r>
    </w:p>
    <w:p w:rsidR="006522DC" w:rsidRPr="004B2ED5" w:rsidRDefault="006522DC" w:rsidP="006522DC">
      <w:pPr>
        <w:jc w:val="both"/>
      </w:pPr>
      <w:r w:rsidRPr="004B2ED5">
        <w:t>………………………</w:t>
      </w:r>
      <w:r>
        <w:t>……………………………………………………………………………</w:t>
      </w:r>
    </w:p>
    <w:p w:rsidR="006522DC" w:rsidRPr="004B2ED5" w:rsidRDefault="006522DC" w:rsidP="006522DC">
      <w:pPr>
        <w:jc w:val="both"/>
      </w:pPr>
      <w:r w:rsidRPr="004B2ED5">
        <w:t xml:space="preserve">udziela </w:t>
      </w:r>
      <w:r>
        <w:t>Z</w:t>
      </w:r>
      <w:r w:rsidRPr="004B2ED5">
        <w:t xml:space="preserve">amawiającemu </w:t>
      </w:r>
      <w:r>
        <w:t xml:space="preserve">PGL LP Nadleśnictwu Opole </w:t>
      </w:r>
      <w:r w:rsidRPr="004B2ED5">
        <w:t>gwarancji jakości na wykonane roboty i materiały</w:t>
      </w:r>
      <w:r>
        <w:t>.</w:t>
      </w:r>
    </w:p>
    <w:p w:rsidR="006522DC" w:rsidRPr="004B2ED5" w:rsidRDefault="006522DC" w:rsidP="006522DC">
      <w:pPr>
        <w:jc w:val="center"/>
      </w:pPr>
      <w:r w:rsidRPr="004B2ED5">
        <w:t>§ 2</w:t>
      </w:r>
    </w:p>
    <w:p w:rsidR="006522DC" w:rsidRPr="004B2ED5" w:rsidRDefault="006522DC" w:rsidP="006522DC">
      <w:pPr>
        <w:pStyle w:val="Akapitzlist"/>
        <w:numPr>
          <w:ilvl w:val="0"/>
          <w:numId w:val="1"/>
        </w:numPr>
        <w:jc w:val="both"/>
      </w:pPr>
      <w:r w:rsidRPr="004B2ED5">
        <w:t>Niniejsza gwarancja jakości obowiązuje przez okres ………. miesięcy,</w:t>
      </w:r>
      <w:r>
        <w:t xml:space="preserve"> licząc </w:t>
      </w:r>
      <w:r w:rsidRPr="004B2ED5">
        <w:t xml:space="preserve"> od dnia </w:t>
      </w:r>
      <w:r>
        <w:t xml:space="preserve">spisania protokółu </w:t>
      </w:r>
      <w:r w:rsidRPr="004B2ED5">
        <w:t xml:space="preserve">odbioru </w:t>
      </w:r>
      <w:r>
        <w:t xml:space="preserve"> </w:t>
      </w:r>
      <w:r w:rsidRPr="004B2ED5">
        <w:t xml:space="preserve"> przedmiotu umowy.</w:t>
      </w:r>
    </w:p>
    <w:p w:rsidR="006522DC" w:rsidRPr="004B2ED5" w:rsidRDefault="006522DC" w:rsidP="006522DC">
      <w:pPr>
        <w:pStyle w:val="Akapitzlist"/>
        <w:numPr>
          <w:ilvl w:val="0"/>
          <w:numId w:val="1"/>
        </w:numPr>
        <w:jc w:val="both"/>
      </w:pPr>
      <w:r w:rsidRPr="004B2ED5">
        <w:t>Okres obowiązywania gwarancji ulega przedłużeniu, o czas w którym w skutek istnienia wad oraz ich usuwania, korzystanie z przedmiotu umowy zgodnie z jego przeznaczeniem było niemożliwe lub w istotny sposób utrudnione.</w:t>
      </w:r>
    </w:p>
    <w:p w:rsidR="006522DC" w:rsidRPr="004B2ED5" w:rsidRDefault="006522DC" w:rsidP="006522DC">
      <w:pPr>
        <w:pStyle w:val="Akapitzlist"/>
        <w:numPr>
          <w:ilvl w:val="0"/>
          <w:numId w:val="1"/>
        </w:numPr>
        <w:jc w:val="both"/>
      </w:pPr>
      <w:r w:rsidRPr="004B2ED5">
        <w:t xml:space="preserve">Jeżeli w wykonywaniu swoich obowiązków gwarant dokonał istotnych napraw rzeczy objętej gwarancją, termin gwarancji biegnie na nowo od chwili odbioru przez Zamawiającego dokonanej naprawy. </w:t>
      </w:r>
    </w:p>
    <w:p w:rsidR="006522DC" w:rsidRPr="004B2ED5" w:rsidRDefault="006522DC" w:rsidP="006522DC">
      <w:pPr>
        <w:pStyle w:val="Akapitzlist"/>
        <w:numPr>
          <w:ilvl w:val="0"/>
          <w:numId w:val="1"/>
        </w:numPr>
        <w:tabs>
          <w:tab w:val="left" w:pos="426"/>
        </w:tabs>
        <w:spacing w:after="60" w:line="288" w:lineRule="auto"/>
        <w:contextualSpacing w:val="0"/>
        <w:jc w:val="both"/>
      </w:pPr>
      <w:r w:rsidRPr="004B2ED5">
        <w:rPr>
          <w:spacing w:val="-7"/>
        </w:rPr>
        <w:t>Niezależnie od gwarancji Wykonawca ponosi odpowiedzialności z tytułu rękojmi przez okres 60 miesięcy ,  licząc od daty końcowego odbioru robót.</w:t>
      </w:r>
    </w:p>
    <w:p w:rsidR="006522DC" w:rsidRPr="004B2ED5" w:rsidRDefault="006522DC" w:rsidP="006522DC">
      <w:pPr>
        <w:jc w:val="center"/>
      </w:pPr>
      <w:r w:rsidRPr="004B2ED5">
        <w:t>§ 3</w:t>
      </w:r>
    </w:p>
    <w:p w:rsidR="006522DC" w:rsidRDefault="006522DC" w:rsidP="006522DC">
      <w:pPr>
        <w:pStyle w:val="Akapitzlist"/>
        <w:numPr>
          <w:ilvl w:val="0"/>
          <w:numId w:val="2"/>
        </w:numPr>
        <w:jc w:val="both"/>
      </w:pPr>
      <w:r>
        <w:t xml:space="preserve">Wykonawca ponosi odpowiedzialność z tytułu gwarancji jakości za wady fizyczne zmniejszające wartość użytkową </w:t>
      </w:r>
    </w:p>
    <w:p w:rsidR="006522DC" w:rsidRPr="004B2ED5" w:rsidRDefault="006522DC" w:rsidP="006522DC">
      <w:pPr>
        <w:jc w:val="both"/>
      </w:pPr>
      <w:r w:rsidRPr="004B2ED5">
        <w:t>Odpowiedzialność Wykonawcy za wady obejmuje wady, które ujawniły się po dokonaniu odbioru końcowego przedmiotu umowy, przy czym Wykonawca w ramach niniejszej gwarancji jakości ma obowiązek usunąć również wady po upływie okresu gwarancji jakości, jeżeli zostały one ujawnione i zgłoszone Wykonawcy przed upływem okresu gwarancji jakości.</w:t>
      </w:r>
    </w:p>
    <w:p w:rsidR="006522DC" w:rsidRPr="004B2ED5" w:rsidRDefault="006522DC" w:rsidP="006522DC">
      <w:pPr>
        <w:jc w:val="center"/>
      </w:pPr>
      <w:r w:rsidRPr="004B2ED5">
        <w:t>§ 4</w:t>
      </w:r>
    </w:p>
    <w:p w:rsidR="006522DC" w:rsidRPr="004B2ED5" w:rsidRDefault="006522DC" w:rsidP="006522DC">
      <w:pPr>
        <w:jc w:val="both"/>
      </w:pPr>
      <w:r w:rsidRPr="004B2ED5">
        <w:t>Jeżeli warunek gwarancji jakości udzielonej przez producenta / dostawcę materiałów, z których Wykonawca korzystał realizując przedmiot umowy, przewiduje dłuższy okres gwarancji jakości niż wskazany w § 2, to przyjmuje się, że Wykonawca udziela gwarancji jakości na te materiały na okres nie krótszy, niż okres gwarancji jakości udzielonej przez producenta/dostawcę.</w:t>
      </w:r>
    </w:p>
    <w:p w:rsidR="006522DC" w:rsidRPr="004B2ED5" w:rsidRDefault="006522DC" w:rsidP="006522DC">
      <w:pPr>
        <w:jc w:val="center"/>
      </w:pPr>
      <w:r w:rsidRPr="004B2ED5">
        <w:t>§ 5</w:t>
      </w:r>
    </w:p>
    <w:p w:rsidR="006522DC" w:rsidRPr="004B2ED5" w:rsidRDefault="006522DC" w:rsidP="006522DC">
      <w:pPr>
        <w:jc w:val="both"/>
      </w:pPr>
      <w:r w:rsidRPr="004B2ED5">
        <w:t xml:space="preserve">Zamawiający jest obowiązany zawiadomić Wykonawcę o stwierdzonej wadzie telefonicznie, lub pisemnie: faksem, e-mail </w:t>
      </w:r>
    </w:p>
    <w:p w:rsidR="006522DC" w:rsidRPr="004B2ED5" w:rsidRDefault="006522DC" w:rsidP="006522DC">
      <w:pPr>
        <w:jc w:val="center"/>
      </w:pPr>
      <w:r w:rsidRPr="004B2ED5">
        <w:t>§ 6</w:t>
      </w:r>
    </w:p>
    <w:p w:rsidR="006522DC" w:rsidRPr="004B2ED5" w:rsidRDefault="006522DC" w:rsidP="006522DC">
      <w:pPr>
        <w:jc w:val="both"/>
      </w:pPr>
      <w:r w:rsidRPr="004B2ED5">
        <w:t>W przypadku, gdy Wykonawca kwestionuje zasadność powiadomienia o wadach Zamawiający zawiadomi Wykonawcę o dniu i miejscu oględzin miejsca ujawnienia wad.</w:t>
      </w:r>
    </w:p>
    <w:p w:rsidR="006522DC" w:rsidRPr="004B2ED5" w:rsidRDefault="006522DC" w:rsidP="006522DC">
      <w:pPr>
        <w:jc w:val="both"/>
      </w:pPr>
      <w:r w:rsidRPr="004B2ED5">
        <w:lastRenderedPageBreak/>
        <w:t>Z oględzin Zamawiający sporządzi protokół zawierający poczynione ustalenia. Niestawiennictwo Wykonawcy w dacie i miejscu wskazanym przez Zamawiającego będzie równoznaczne z uznaniem przez Wykonawcę wad zgłoszonych przez Zamawiającego.</w:t>
      </w:r>
    </w:p>
    <w:p w:rsidR="006522DC" w:rsidRPr="004B2ED5" w:rsidRDefault="006522DC" w:rsidP="006522DC">
      <w:pPr>
        <w:jc w:val="center"/>
      </w:pPr>
      <w:r w:rsidRPr="004B2ED5">
        <w:t xml:space="preserve"> § 7</w:t>
      </w:r>
    </w:p>
    <w:p w:rsidR="006522DC" w:rsidRPr="004B2ED5" w:rsidRDefault="006522DC" w:rsidP="006522DC">
      <w:pPr>
        <w:jc w:val="both"/>
      </w:pPr>
      <w:r w:rsidRPr="004B2ED5">
        <w:t xml:space="preserve">Wykonawca zobowiązany jest do usunięcia na swój koszt wad ujawnionych w okresie gwarancji jakości, w terminie 14 dni od dnia zgłoszenia przez Zamawiającego. </w:t>
      </w:r>
    </w:p>
    <w:p w:rsidR="006522DC" w:rsidRPr="004B2ED5" w:rsidRDefault="006522DC" w:rsidP="006522DC">
      <w:pPr>
        <w:jc w:val="both"/>
      </w:pPr>
      <w:r w:rsidRPr="004B2ED5">
        <w:t>Wykonawca nie może odmówić usunięcia wad powołując się na nadmierne koszty lub trudności.</w:t>
      </w:r>
    </w:p>
    <w:p w:rsidR="006522DC" w:rsidRPr="004B2ED5" w:rsidRDefault="006522DC" w:rsidP="006522DC">
      <w:pPr>
        <w:jc w:val="center"/>
      </w:pPr>
      <w:r w:rsidRPr="004B2ED5">
        <w:t>§ 8</w:t>
      </w:r>
    </w:p>
    <w:p w:rsidR="006522DC" w:rsidRPr="004B2ED5" w:rsidRDefault="006522DC" w:rsidP="006522DC">
      <w:pPr>
        <w:jc w:val="both"/>
      </w:pPr>
      <w:r w:rsidRPr="004B2ED5">
        <w:t>W przypadku odmowy usunięcia wad lub nieusunięcia ich w wyznaczonym przez Zamawiającego terminie, Zamawiający ma prawo zlecić zastępcze usunięcie wad na koszt Wykonawcy.</w:t>
      </w:r>
    </w:p>
    <w:p w:rsidR="006522DC" w:rsidRPr="004B2ED5" w:rsidRDefault="006522DC" w:rsidP="006522DC">
      <w:pPr>
        <w:jc w:val="center"/>
      </w:pPr>
      <w:r w:rsidRPr="004B2ED5">
        <w:t>§ 9</w:t>
      </w:r>
    </w:p>
    <w:p w:rsidR="006522DC" w:rsidRPr="004B2ED5" w:rsidRDefault="006522DC" w:rsidP="006522DC">
      <w:pPr>
        <w:jc w:val="both"/>
      </w:pPr>
      <w:r w:rsidRPr="004B2ED5">
        <w:t xml:space="preserve">Usunięcie wad powinno być stwierdzone </w:t>
      </w:r>
      <w:r>
        <w:t>protokolarnie.</w:t>
      </w:r>
    </w:p>
    <w:p w:rsidR="006522DC" w:rsidRPr="004B2ED5" w:rsidRDefault="006522DC" w:rsidP="006522DC">
      <w:pPr>
        <w:jc w:val="center"/>
      </w:pPr>
      <w:r w:rsidRPr="004B2ED5">
        <w:t>§ 10</w:t>
      </w:r>
    </w:p>
    <w:p w:rsidR="006522DC" w:rsidRDefault="006522DC" w:rsidP="006522DC">
      <w:pPr>
        <w:jc w:val="both"/>
      </w:pPr>
      <w:r w:rsidRPr="004B2ED5">
        <w:t>W ramach niniejszej gwarancji jakości Zamawiający może także domagać się usunięcia szkód, które wady spowodowały, a także szkód powstałych w trakcie usuwania wad.</w:t>
      </w:r>
    </w:p>
    <w:p w:rsidR="006522DC" w:rsidRDefault="006522DC" w:rsidP="006522DC">
      <w:pPr>
        <w:jc w:val="center"/>
      </w:pPr>
      <w:r w:rsidRPr="004B2ED5">
        <w:t>§ 1</w:t>
      </w:r>
      <w:r>
        <w:t>0</w:t>
      </w:r>
    </w:p>
    <w:p w:rsidR="006522DC" w:rsidRDefault="006522DC" w:rsidP="006522DC">
      <w:pPr>
        <w:jc w:val="both"/>
      </w:pPr>
      <w:r>
        <w:t>Wykonawca jest odpowiedzialny, względem Zamawiającego z tytułu rękojmi za wady fizyczne robót powstałych w okresie trwania rękojmi.</w:t>
      </w:r>
    </w:p>
    <w:p w:rsidR="006522DC" w:rsidRDefault="006522DC" w:rsidP="006522DC">
      <w:pPr>
        <w:jc w:val="center"/>
      </w:pPr>
      <w:r w:rsidRPr="004B2ED5">
        <w:t>§ 1</w:t>
      </w:r>
      <w:r>
        <w:t>1</w:t>
      </w:r>
    </w:p>
    <w:p w:rsidR="006522DC" w:rsidRDefault="006522DC" w:rsidP="006522DC">
      <w:pPr>
        <w:jc w:val="both"/>
      </w:pPr>
      <w:r>
        <w:t>Uprawnienia Zamawiającego z tytułu rękojmi za wady fizyczne robót wygasają po upływie 60 miesięcy od daty spisania protokółu odbioru końcowego.</w:t>
      </w:r>
    </w:p>
    <w:p w:rsidR="006522DC" w:rsidRDefault="006522DC" w:rsidP="006522DC">
      <w:pPr>
        <w:jc w:val="both"/>
      </w:pPr>
    </w:p>
    <w:p w:rsidR="006522DC" w:rsidRPr="004B2ED5" w:rsidRDefault="006522DC" w:rsidP="006522DC">
      <w:pPr>
        <w:jc w:val="both"/>
      </w:pPr>
    </w:p>
    <w:p w:rsidR="006522DC" w:rsidRPr="004B2ED5" w:rsidRDefault="006522DC" w:rsidP="006522DC">
      <w:pPr>
        <w:jc w:val="both"/>
      </w:pPr>
      <w:r w:rsidRPr="004B2ED5">
        <w:tab/>
      </w:r>
      <w:r w:rsidRPr="004B2ED5">
        <w:tab/>
      </w:r>
      <w:r w:rsidRPr="004B2ED5">
        <w:tab/>
      </w:r>
      <w:r w:rsidRPr="004B2ED5">
        <w:tab/>
      </w:r>
      <w:r w:rsidRPr="004B2ED5">
        <w:tab/>
      </w:r>
      <w:r w:rsidRPr="004B2ED5">
        <w:tab/>
      </w:r>
      <w:r w:rsidRPr="004B2ED5">
        <w:tab/>
      </w:r>
      <w:r w:rsidRPr="004B2ED5">
        <w:tab/>
      </w:r>
      <w:r w:rsidRPr="004B2ED5">
        <w:tab/>
      </w:r>
      <w:r w:rsidRPr="004B2ED5">
        <w:tab/>
        <w:t>WYKONAWCA</w:t>
      </w:r>
    </w:p>
    <w:p w:rsidR="006522DC" w:rsidRPr="003F400C" w:rsidRDefault="006522DC" w:rsidP="006522DC">
      <w:pPr>
        <w:jc w:val="both"/>
        <w:rPr>
          <w:sz w:val="20"/>
          <w:szCs w:val="20"/>
        </w:rPr>
      </w:pPr>
    </w:p>
    <w:p w:rsidR="006522DC" w:rsidRPr="003F400C" w:rsidRDefault="006522DC" w:rsidP="006522DC">
      <w:pPr>
        <w:jc w:val="both"/>
        <w:rPr>
          <w:sz w:val="20"/>
          <w:szCs w:val="20"/>
        </w:rPr>
      </w:pPr>
      <w:r w:rsidRPr="003F400C">
        <w:rPr>
          <w:sz w:val="20"/>
          <w:szCs w:val="20"/>
        </w:rPr>
        <w:tab/>
      </w:r>
      <w:r w:rsidRPr="003F400C">
        <w:rPr>
          <w:sz w:val="20"/>
          <w:szCs w:val="20"/>
        </w:rPr>
        <w:tab/>
      </w:r>
      <w:r w:rsidRPr="003F400C">
        <w:rPr>
          <w:sz w:val="20"/>
          <w:szCs w:val="20"/>
        </w:rPr>
        <w:tab/>
      </w:r>
      <w:r w:rsidRPr="003F400C">
        <w:rPr>
          <w:sz w:val="20"/>
          <w:szCs w:val="20"/>
        </w:rPr>
        <w:tab/>
      </w:r>
      <w:r w:rsidRPr="003F400C">
        <w:rPr>
          <w:sz w:val="20"/>
          <w:szCs w:val="20"/>
        </w:rPr>
        <w:tab/>
      </w:r>
      <w:r w:rsidRPr="003F400C">
        <w:rPr>
          <w:sz w:val="20"/>
          <w:szCs w:val="20"/>
        </w:rPr>
        <w:tab/>
      </w:r>
      <w:r w:rsidRPr="003F400C">
        <w:rPr>
          <w:sz w:val="20"/>
          <w:szCs w:val="20"/>
        </w:rPr>
        <w:tab/>
      </w:r>
      <w:r w:rsidRPr="003F400C">
        <w:rPr>
          <w:sz w:val="20"/>
          <w:szCs w:val="20"/>
        </w:rPr>
        <w:tab/>
      </w:r>
      <w:r w:rsidRPr="003F400C">
        <w:rPr>
          <w:sz w:val="20"/>
          <w:szCs w:val="20"/>
        </w:rPr>
        <w:tab/>
        <w:t>(</w:t>
      </w:r>
      <w:r w:rsidRPr="003F400C">
        <w:rPr>
          <w:sz w:val="16"/>
          <w:szCs w:val="16"/>
        </w:rPr>
        <w:t xml:space="preserve">podpis osoby upoważnionej do </w:t>
      </w:r>
    </w:p>
    <w:p w:rsidR="006522DC" w:rsidRPr="003F400C" w:rsidRDefault="006522DC" w:rsidP="006522DC">
      <w:pPr>
        <w:ind w:left="6375"/>
        <w:jc w:val="both"/>
        <w:rPr>
          <w:sz w:val="20"/>
          <w:szCs w:val="20"/>
        </w:rPr>
      </w:pPr>
      <w:r w:rsidRPr="003F400C">
        <w:rPr>
          <w:sz w:val="16"/>
          <w:szCs w:val="16"/>
        </w:rPr>
        <w:t>reprezentowania firmy)</w:t>
      </w:r>
      <w:r w:rsidRPr="003F400C">
        <w:rPr>
          <w:sz w:val="20"/>
          <w:szCs w:val="20"/>
        </w:rPr>
        <w:tab/>
        <w:t xml:space="preserve"> </w:t>
      </w:r>
      <w:bookmarkStart w:id="0" w:name="_GoBack"/>
      <w:bookmarkEnd w:id="0"/>
    </w:p>
    <w:p w:rsidR="006522DC" w:rsidRDefault="006522DC" w:rsidP="006522DC"/>
    <w:p w:rsidR="00505AD6" w:rsidRDefault="00505AD6"/>
    <w:sectPr w:rsidR="00505AD6" w:rsidSect="00CF4338">
      <w:headerReference w:type="default" r:id="rId7"/>
      <w:footerReference w:type="default" r:id="rId8"/>
      <w:pgSz w:w="11906" w:h="16838"/>
      <w:pgMar w:top="1417" w:right="1274" w:bottom="1135" w:left="1417" w:header="567" w:footer="3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432" w:rsidRDefault="002F1432" w:rsidP="009C44B0">
      <w:r>
        <w:separator/>
      </w:r>
    </w:p>
  </w:endnote>
  <w:endnote w:type="continuationSeparator" w:id="0">
    <w:p w:rsidR="002F1432" w:rsidRDefault="002F1432" w:rsidP="009C4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D5" w:rsidRDefault="002F1432" w:rsidP="00D276A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215"/>
      </w:tabs>
      <w:rPr>
        <w:rFonts w:ascii="Cambria" w:hAnsi="Cambria"/>
      </w:rPr>
    </w:pPr>
    <w:r>
      <w:rPr>
        <w:sz w:val="16"/>
        <w:szCs w:val="16"/>
      </w:rPr>
      <w:t xml:space="preserve">Państwowe Gospodarstwo Leśne Lasy Państwowe  Nadleśnictwo Opole ul. Groszowicka 10 45-517 Opole </w:t>
    </w:r>
    <w:r>
      <w:rPr>
        <w:sz w:val="16"/>
        <w:szCs w:val="16"/>
        <w:lang w:val="en-US"/>
      </w:rPr>
      <w:t>tel./</w:t>
    </w:r>
    <w:r w:rsidRPr="00496077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 xml:space="preserve">fax.: 774540541; 774540542,  e-mail: opole@katowice.lasy.gov.pl </w:t>
    </w:r>
    <w:r w:rsidRPr="0057411B">
      <w:rPr>
        <w:sz w:val="20"/>
      </w:rPr>
      <w:tab/>
      <w:t xml:space="preserve">Strona </w:t>
    </w:r>
    <w:r w:rsidRPr="0057411B">
      <w:rPr>
        <w:sz w:val="20"/>
      </w:rPr>
      <w:fldChar w:fldCharType="begin"/>
    </w:r>
    <w:r w:rsidRPr="0057411B">
      <w:rPr>
        <w:sz w:val="20"/>
      </w:rPr>
      <w:instrText xml:space="preserve"> PAGE   \* MERGEFORMAT </w:instrText>
    </w:r>
    <w:r w:rsidRPr="0057411B">
      <w:rPr>
        <w:sz w:val="20"/>
      </w:rPr>
      <w:fldChar w:fldCharType="separate"/>
    </w:r>
    <w:r w:rsidR="009C44B0">
      <w:rPr>
        <w:noProof/>
        <w:sz w:val="20"/>
      </w:rPr>
      <w:t>2</w:t>
    </w:r>
    <w:r w:rsidRPr="0057411B">
      <w:rPr>
        <w:sz w:val="20"/>
      </w:rPr>
      <w:fldChar w:fldCharType="end"/>
    </w:r>
  </w:p>
  <w:p w:rsidR="004B2ED5" w:rsidRDefault="002F14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432" w:rsidRDefault="002F1432" w:rsidP="009C44B0">
      <w:r>
        <w:separator/>
      </w:r>
    </w:p>
  </w:footnote>
  <w:footnote w:type="continuationSeparator" w:id="0">
    <w:p w:rsidR="002F1432" w:rsidRDefault="002F1432" w:rsidP="009C4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D5" w:rsidRDefault="002F1432" w:rsidP="00B12000">
    <w:pPr>
      <w:pStyle w:val="Nagwek"/>
      <w:pBdr>
        <w:bottom w:val="thickThinSmallGap" w:sz="24" w:space="1" w:color="622423"/>
      </w:pBdr>
      <w:ind w:left="720"/>
      <w:rPr>
        <w:color w:val="00B050"/>
      </w:rPr>
    </w:pPr>
  </w:p>
  <w:p w:rsidR="004B2ED5" w:rsidRDefault="002F1432" w:rsidP="00215F9D">
    <w:pPr>
      <w:pStyle w:val="Nagwek"/>
      <w:pBdr>
        <w:bottom w:val="thickThinSmallGap" w:sz="24" w:space="1" w:color="622423"/>
      </w:pBdr>
      <w:ind w:left="720"/>
      <w:jc w:val="center"/>
      <w:rPr>
        <w:color w:val="00B050"/>
      </w:rPr>
    </w:pPr>
    <w:r>
      <w:rPr>
        <w:color w:val="00B050"/>
      </w:rPr>
      <w:t xml:space="preserve">Specyfikacja Istotnych Warunków Zamówienia                                 </w:t>
    </w:r>
    <w:r w:rsidR="009C44B0">
      <w:rPr>
        <w:color w:val="00B050"/>
      </w:rPr>
      <w:t xml:space="preserve">                          Nr  S</w:t>
    </w:r>
    <w:r>
      <w:rPr>
        <w:color w:val="00B050"/>
      </w:rPr>
      <w:t>.270.</w:t>
    </w:r>
    <w:r w:rsidR="009C44B0">
      <w:rPr>
        <w:color w:val="00B050"/>
      </w:rPr>
      <w:t>1</w:t>
    </w:r>
    <w:r>
      <w:rPr>
        <w:color w:val="00B050"/>
      </w:rPr>
      <w:t>.201</w:t>
    </w:r>
    <w:r w:rsidR="009C44B0">
      <w:rPr>
        <w:color w:val="00B050"/>
      </w:rPr>
      <w:t>7</w:t>
    </w:r>
  </w:p>
  <w:p w:rsidR="004B2ED5" w:rsidRPr="00091747" w:rsidRDefault="002F1432" w:rsidP="00B12000">
    <w:pPr>
      <w:pStyle w:val="Nagwek"/>
      <w:pBdr>
        <w:bottom w:val="thickThinSmallGap" w:sz="24" w:space="1" w:color="622423"/>
      </w:pBdr>
      <w:ind w:left="720"/>
      <w:rPr>
        <w:color w:val="00B050"/>
      </w:rPr>
    </w:pPr>
  </w:p>
  <w:p w:rsidR="004B2ED5" w:rsidRDefault="002F14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031C"/>
    <w:multiLevelType w:val="hybridMultilevel"/>
    <w:tmpl w:val="DD5E1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10F75"/>
    <w:multiLevelType w:val="hybridMultilevel"/>
    <w:tmpl w:val="42C87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2DC"/>
    <w:rsid w:val="002F1432"/>
    <w:rsid w:val="00505AD6"/>
    <w:rsid w:val="006522DC"/>
    <w:rsid w:val="00734AB6"/>
    <w:rsid w:val="009C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2D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2DC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2DC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522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2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2D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2998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jolanta.moscichowska</dc:creator>
  <cp:lastModifiedBy>jolanta.moscichowska</cp:lastModifiedBy>
  <cp:revision>2</cp:revision>
  <cp:lastPrinted>2017-04-03T08:15:00Z</cp:lastPrinted>
  <dcterms:created xsi:type="dcterms:W3CDTF">2017-04-03T08:13:00Z</dcterms:created>
  <dcterms:modified xsi:type="dcterms:W3CDTF">2017-04-03T08:16:00Z</dcterms:modified>
</cp:coreProperties>
</file>